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34A5" w14:textId="77777777" w:rsidR="0013521E" w:rsidRDefault="0013521E" w:rsidP="0013521E">
      <w:pPr>
        <w:pStyle w:val="p1"/>
        <w:rPr>
          <w:rStyle w:val="Fett"/>
          <w:rFonts w:asciiTheme="minorHAnsi" w:hAnsiTheme="minorHAnsi"/>
          <w:b w:val="0"/>
          <w:bCs w:val="0"/>
          <w:color w:val="000000"/>
          <w:sz w:val="22"/>
          <w:szCs w:val="22"/>
        </w:rPr>
      </w:pPr>
      <w:r>
        <w:rPr>
          <w:rStyle w:val="Fett"/>
          <w:rFonts w:asciiTheme="minorHAnsi" w:hAnsiTheme="minorHAnsi"/>
          <w:b w:val="0"/>
          <w:bCs w:val="0"/>
          <w:color w:val="000000"/>
          <w:sz w:val="22"/>
          <w:szCs w:val="22"/>
        </w:rPr>
        <w:t>Die Schwachen stärken</w:t>
      </w:r>
    </w:p>
    <w:p w14:paraId="465EB2E7" w14:textId="77777777" w:rsidR="0013521E" w:rsidRDefault="0013521E" w:rsidP="0013521E">
      <w:pPr>
        <w:pStyle w:val="p1"/>
        <w:rPr>
          <w:rStyle w:val="Fett"/>
          <w:rFonts w:asciiTheme="minorHAnsi" w:hAnsiTheme="minorHAnsi"/>
          <w:b w:val="0"/>
          <w:bCs w:val="0"/>
          <w:color w:val="000000"/>
          <w:sz w:val="22"/>
          <w:szCs w:val="22"/>
        </w:rPr>
      </w:pPr>
      <w:r>
        <w:rPr>
          <w:rStyle w:val="Fett"/>
          <w:rFonts w:asciiTheme="minorHAnsi" w:hAnsiTheme="minorHAnsi"/>
          <w:b w:val="0"/>
          <w:bCs w:val="0"/>
          <w:color w:val="000000"/>
          <w:sz w:val="22"/>
          <w:szCs w:val="22"/>
        </w:rPr>
        <w:t>Pfarrer Casdorff erinnert an Oberlin und Falk</w:t>
      </w:r>
    </w:p>
    <w:p w14:paraId="4B980C83" w14:textId="0AD5C7CD" w:rsidR="00C04BE1" w:rsidRPr="00B40A4C" w:rsidRDefault="00B40A4C" w:rsidP="0013521E">
      <w:pPr>
        <w:pStyle w:val="p1"/>
        <w:rPr>
          <w:rFonts w:asciiTheme="minorHAnsi" w:hAnsiTheme="minorHAnsi"/>
          <w:color w:val="000000"/>
          <w:sz w:val="22"/>
          <w:szCs w:val="22"/>
        </w:rPr>
      </w:pPr>
      <w:r w:rsidRPr="00B40A4C">
        <w:rPr>
          <w:rStyle w:val="Fett"/>
          <w:rFonts w:asciiTheme="minorHAnsi" w:hAnsiTheme="minorHAnsi"/>
          <w:color w:val="000000"/>
          <w:sz w:val="22"/>
          <w:szCs w:val="22"/>
        </w:rPr>
        <w:t>Soest.</w:t>
      </w:r>
      <w:r w:rsidRPr="00B40A4C">
        <w:rPr>
          <w:rStyle w:val="Fett"/>
          <w:rFonts w:asciiTheme="minorHAnsi" w:hAnsiTheme="minorHAnsi"/>
          <w:b w:val="0"/>
          <w:bCs w:val="0"/>
          <w:color w:val="000000"/>
          <w:sz w:val="22"/>
          <w:szCs w:val="22"/>
        </w:rPr>
        <w:t xml:space="preserve"> </w:t>
      </w:r>
      <w:r w:rsidR="00C04BE1" w:rsidRPr="00B40A4C">
        <w:rPr>
          <w:rStyle w:val="Fett"/>
          <w:rFonts w:asciiTheme="minorHAnsi" w:hAnsiTheme="minorHAnsi"/>
          <w:b w:val="0"/>
          <w:bCs w:val="0"/>
          <w:color w:val="000000"/>
          <w:sz w:val="22"/>
          <w:szCs w:val="22"/>
        </w:rPr>
        <w:t xml:space="preserve">„Und dann rasch </w:t>
      </w:r>
      <w:proofErr w:type="spellStart"/>
      <w:r w:rsidR="00C04BE1" w:rsidRPr="00B40A4C">
        <w:rPr>
          <w:rStyle w:val="Fett"/>
          <w:rFonts w:asciiTheme="minorHAnsi" w:hAnsiTheme="minorHAnsi"/>
          <w:b w:val="0"/>
          <w:bCs w:val="0"/>
          <w:color w:val="000000"/>
          <w:sz w:val="22"/>
          <w:szCs w:val="22"/>
        </w:rPr>
        <w:t>in‘s</w:t>
      </w:r>
      <w:proofErr w:type="spellEnd"/>
      <w:r w:rsidR="00C04BE1" w:rsidRPr="00B40A4C">
        <w:rPr>
          <w:rStyle w:val="Fett"/>
          <w:rFonts w:asciiTheme="minorHAnsi" w:hAnsiTheme="minorHAnsi"/>
          <w:b w:val="0"/>
          <w:bCs w:val="0"/>
          <w:color w:val="000000"/>
          <w:sz w:val="22"/>
          <w:szCs w:val="22"/>
        </w:rPr>
        <w:t xml:space="preserve"> praktische Leben…“</w:t>
      </w:r>
      <w:r>
        <w:rPr>
          <w:rStyle w:val="Fett"/>
          <w:rFonts w:asciiTheme="minorHAnsi" w:hAnsiTheme="minorHAnsi"/>
          <w:b w:val="0"/>
          <w:bCs w:val="0"/>
          <w:color w:val="000000"/>
          <w:sz w:val="22"/>
          <w:szCs w:val="22"/>
        </w:rPr>
        <w:t>,</w:t>
      </w:r>
      <w:r w:rsidR="00C04BE1" w:rsidRPr="00B40A4C">
        <w:rPr>
          <w:rStyle w:val="Fett"/>
          <w:rFonts w:asciiTheme="minorHAnsi" w:hAnsiTheme="minorHAnsi"/>
          <w:b w:val="0"/>
          <w:bCs w:val="0"/>
          <w:color w:val="000000"/>
          <w:sz w:val="22"/>
          <w:szCs w:val="22"/>
        </w:rPr>
        <w:t xml:space="preserve"> so lautet das Motto einer Veranstaltung, in der an die Kinder-Starkmacher Johann Friedrich Oberlin und Johann Daniel Falk erinnert wird, die vor 200 Jahren gestorben sind. Pastor Christian Casdorff</w:t>
      </w:r>
      <w:r w:rsidR="00C04BE1" w:rsidRPr="00B40A4C">
        <w:rPr>
          <w:rStyle w:val="apple-converted-space"/>
          <w:rFonts w:asciiTheme="minorHAnsi" w:hAnsiTheme="minorHAnsi"/>
          <w:color w:val="000000"/>
          <w:sz w:val="22"/>
          <w:szCs w:val="22"/>
        </w:rPr>
        <w:t xml:space="preserve">  </w:t>
      </w:r>
      <w:r w:rsidR="00C04BE1" w:rsidRPr="00B40A4C">
        <w:rPr>
          <w:rStyle w:val="Fett"/>
          <w:rFonts w:asciiTheme="minorHAnsi" w:hAnsiTheme="minorHAnsi"/>
          <w:b w:val="0"/>
          <w:bCs w:val="0"/>
          <w:color w:val="000000"/>
          <w:sz w:val="22"/>
          <w:szCs w:val="22"/>
        </w:rPr>
        <w:t xml:space="preserve">wird </w:t>
      </w:r>
      <w:r>
        <w:rPr>
          <w:rStyle w:val="Fett"/>
          <w:rFonts w:asciiTheme="minorHAnsi" w:hAnsiTheme="minorHAnsi"/>
          <w:b w:val="0"/>
          <w:bCs w:val="0"/>
          <w:color w:val="000000"/>
          <w:sz w:val="22"/>
          <w:szCs w:val="22"/>
        </w:rPr>
        <w:t>am</w:t>
      </w:r>
      <w:r w:rsidRPr="00B40A4C">
        <w:rPr>
          <w:rStyle w:val="s1"/>
          <w:rFonts w:asciiTheme="minorHAnsi" w:hAnsiTheme="minorHAnsi"/>
          <w:color w:val="000000"/>
          <w:sz w:val="22"/>
          <w:szCs w:val="22"/>
        </w:rPr>
        <w:t xml:space="preserve"> Sonntag, 1. März</w:t>
      </w:r>
      <w:r>
        <w:rPr>
          <w:rStyle w:val="s1"/>
          <w:rFonts w:asciiTheme="minorHAnsi" w:hAnsiTheme="minorHAnsi"/>
          <w:color w:val="000000"/>
          <w:sz w:val="22"/>
          <w:szCs w:val="22"/>
        </w:rPr>
        <w:t>, ab</w:t>
      </w:r>
      <w:r w:rsidRPr="00B40A4C">
        <w:rPr>
          <w:rStyle w:val="s1"/>
          <w:rFonts w:asciiTheme="minorHAnsi" w:hAnsiTheme="minorHAnsi"/>
          <w:color w:val="000000"/>
          <w:sz w:val="22"/>
          <w:szCs w:val="22"/>
        </w:rPr>
        <w:t xml:space="preserve"> 17 Uhr</w:t>
      </w:r>
      <w:r>
        <w:rPr>
          <w:rStyle w:val="s1"/>
          <w:rFonts w:asciiTheme="minorHAnsi" w:hAnsiTheme="minorHAnsi"/>
          <w:color w:val="000000"/>
          <w:sz w:val="22"/>
          <w:szCs w:val="22"/>
        </w:rPr>
        <w:t xml:space="preserve"> im </w:t>
      </w:r>
      <w:r w:rsidRPr="00B40A4C">
        <w:rPr>
          <w:rStyle w:val="s1"/>
          <w:rFonts w:asciiTheme="minorHAnsi" w:hAnsiTheme="minorHAnsi"/>
          <w:color w:val="000000"/>
          <w:sz w:val="22"/>
          <w:szCs w:val="22"/>
        </w:rPr>
        <w:t>Siegmund-Schultze-Haus, Siegmund-Schultze-Weg 102 (hinter dem Hansehotel)</w:t>
      </w:r>
      <w:r>
        <w:rPr>
          <w:rStyle w:val="s1"/>
          <w:rFonts w:asciiTheme="minorHAnsi" w:hAnsiTheme="minorHAnsi"/>
          <w:color w:val="000000"/>
          <w:sz w:val="22"/>
          <w:szCs w:val="22"/>
        </w:rPr>
        <w:t xml:space="preserve"> </w:t>
      </w:r>
      <w:proofErr w:type="gramStart"/>
      <w:r>
        <w:rPr>
          <w:rStyle w:val="s1"/>
          <w:rFonts w:asciiTheme="minorHAnsi" w:hAnsiTheme="minorHAnsi"/>
          <w:color w:val="000000"/>
          <w:sz w:val="22"/>
          <w:szCs w:val="22"/>
        </w:rPr>
        <w:t>in der n</w:t>
      </w:r>
      <w:r w:rsidRPr="00B40A4C">
        <w:rPr>
          <w:rFonts w:asciiTheme="minorHAnsi" w:hAnsiTheme="minorHAnsi"/>
          <w:color w:val="000000"/>
          <w:sz w:val="22"/>
          <w:szCs w:val="22"/>
        </w:rPr>
        <w:t>ächste Folge</w:t>
      </w:r>
      <w:proofErr w:type="gramEnd"/>
      <w:r w:rsidRPr="00B40A4C">
        <w:rPr>
          <w:rFonts w:asciiTheme="minorHAnsi" w:hAnsiTheme="minorHAnsi"/>
          <w:color w:val="000000"/>
          <w:sz w:val="22"/>
          <w:szCs w:val="22"/>
        </w:rPr>
        <w:t xml:space="preserve"> „Christenmenschen“ de</w:t>
      </w:r>
      <w:r>
        <w:rPr>
          <w:rFonts w:asciiTheme="minorHAnsi" w:hAnsiTheme="minorHAnsi"/>
          <w:color w:val="000000"/>
          <w:sz w:val="22"/>
          <w:szCs w:val="22"/>
        </w:rPr>
        <w:t>n Nachmittag am Klavier gestalten.</w:t>
      </w:r>
      <w:r w:rsidR="00C04BE1" w:rsidRPr="00B40A4C">
        <w:rPr>
          <w:rStyle w:val="Fett"/>
          <w:rFonts w:asciiTheme="minorHAnsi" w:hAnsiTheme="minorHAnsi"/>
          <w:b w:val="0"/>
          <w:bCs w:val="0"/>
          <w:color w:val="000000"/>
          <w:sz w:val="22"/>
          <w:szCs w:val="22"/>
        </w:rPr>
        <w:t xml:space="preserve"> </w:t>
      </w:r>
    </w:p>
    <w:p w14:paraId="3063DC64" w14:textId="77777777" w:rsidR="0013521E" w:rsidRDefault="00C04BE1" w:rsidP="00C04BE1">
      <w:pPr>
        <w:pStyle w:val="p1"/>
        <w:rPr>
          <w:rStyle w:val="Fett"/>
          <w:rFonts w:asciiTheme="minorHAnsi" w:hAnsiTheme="minorHAnsi"/>
          <w:b w:val="0"/>
          <w:bCs w:val="0"/>
          <w:color w:val="000000"/>
          <w:sz w:val="22"/>
          <w:szCs w:val="22"/>
        </w:rPr>
      </w:pPr>
      <w:r w:rsidRPr="00B40A4C">
        <w:rPr>
          <w:rStyle w:val="Fett"/>
          <w:rFonts w:asciiTheme="minorHAnsi" w:hAnsiTheme="minorHAnsi"/>
          <w:b w:val="0"/>
          <w:bCs w:val="0"/>
          <w:color w:val="000000"/>
          <w:sz w:val="22"/>
          <w:szCs w:val="22"/>
        </w:rPr>
        <w:t>Der eine in karger Elsass-Landschaft, der andere in der Musenstadt Weimar: Oberlin und Falk hatten in Kriegs-</w:t>
      </w:r>
      <w:r w:rsidR="0013521E">
        <w:rPr>
          <w:rStyle w:val="Fett"/>
          <w:rFonts w:asciiTheme="minorHAnsi" w:hAnsiTheme="minorHAnsi"/>
          <w:b w:val="0"/>
          <w:bCs w:val="0"/>
          <w:color w:val="000000"/>
          <w:sz w:val="22"/>
          <w:szCs w:val="22"/>
        </w:rPr>
        <w:t xml:space="preserve"> </w:t>
      </w:r>
      <w:r w:rsidRPr="00B40A4C">
        <w:rPr>
          <w:rStyle w:val="Fett"/>
          <w:rFonts w:asciiTheme="minorHAnsi" w:hAnsiTheme="minorHAnsi"/>
          <w:b w:val="0"/>
          <w:bCs w:val="0"/>
          <w:color w:val="000000"/>
          <w:sz w:val="22"/>
          <w:szCs w:val="22"/>
        </w:rPr>
        <w:t xml:space="preserve">und Hungerzeiten von ihrem gleichzeitig unverschämten und angefochtenen Glauben her ein klares Lebens-Projekt vor Augen: </w:t>
      </w:r>
      <w:proofErr w:type="gramStart"/>
      <w:r w:rsidRPr="00B40A4C">
        <w:rPr>
          <w:rStyle w:val="Fett"/>
          <w:rFonts w:asciiTheme="minorHAnsi" w:hAnsiTheme="minorHAnsi"/>
          <w:b w:val="0"/>
          <w:bCs w:val="0"/>
          <w:color w:val="000000"/>
          <w:sz w:val="22"/>
          <w:szCs w:val="22"/>
        </w:rPr>
        <w:t>mit klugem sozialen Instinkt</w:t>
      </w:r>
      <w:proofErr w:type="gramEnd"/>
      <w:r w:rsidRPr="00B40A4C">
        <w:rPr>
          <w:rStyle w:val="Fett"/>
          <w:rFonts w:asciiTheme="minorHAnsi" w:hAnsiTheme="minorHAnsi"/>
          <w:b w:val="0"/>
          <w:bCs w:val="0"/>
          <w:color w:val="000000"/>
          <w:sz w:val="22"/>
          <w:szCs w:val="22"/>
        </w:rPr>
        <w:t xml:space="preserve"> die Schwachen zu stärken, gerade die jungen Menschen.</w:t>
      </w:r>
    </w:p>
    <w:p w14:paraId="2324D99B" w14:textId="020AB19D" w:rsidR="00C04BE1" w:rsidRPr="00B40A4C" w:rsidRDefault="00C04BE1" w:rsidP="00C04BE1">
      <w:pPr>
        <w:pStyle w:val="p1"/>
        <w:rPr>
          <w:rFonts w:asciiTheme="minorHAnsi" w:hAnsiTheme="minorHAnsi"/>
          <w:color w:val="000000"/>
          <w:sz w:val="22"/>
          <w:szCs w:val="22"/>
        </w:rPr>
      </w:pPr>
      <w:r w:rsidRPr="00B40A4C">
        <w:rPr>
          <w:rStyle w:val="Fett"/>
          <w:rFonts w:asciiTheme="minorHAnsi" w:hAnsiTheme="minorHAnsi"/>
          <w:b w:val="0"/>
          <w:bCs w:val="0"/>
          <w:color w:val="000000"/>
          <w:sz w:val="22"/>
          <w:szCs w:val="22"/>
        </w:rPr>
        <w:t xml:space="preserve">Der elsässische Pfarrer Johann Friedrich Oberlin „erfand“ den Kindergarten: nur ein Baustein seiner umfassenden Sozialreformen für die Familien seiner verarmten Landgemeinde. Im Blick auf Arbeit, Wohnverhältnisse, Finanzwesen, Ausbildung (gerade auch für Frauen), ja sogar Verkehrsinfrastruktur leistete er Pionierarbeit. Johannes Daniel Falk gründete in Weimar ein Haus für verwahrloste Kinder. Denn es gab viele Kriegswaisen. Für sie schrieb er das heute als Weihnachtslied bekannte Lied „O du fröhliche“. </w:t>
      </w:r>
    </w:p>
    <w:p w14:paraId="57BCC4E2" w14:textId="77777777" w:rsidR="00C04BE1" w:rsidRPr="00B40A4C" w:rsidRDefault="00C04BE1" w:rsidP="00C04BE1">
      <w:pPr>
        <w:pStyle w:val="p1"/>
        <w:rPr>
          <w:rFonts w:asciiTheme="minorHAnsi" w:hAnsiTheme="minorHAnsi"/>
          <w:color w:val="000000"/>
          <w:sz w:val="22"/>
          <w:szCs w:val="22"/>
        </w:rPr>
      </w:pPr>
      <w:r w:rsidRPr="00B40A4C">
        <w:rPr>
          <w:rStyle w:val="Fett"/>
          <w:rFonts w:asciiTheme="minorHAnsi" w:hAnsiTheme="minorHAnsi"/>
          <w:b w:val="0"/>
          <w:bCs w:val="0"/>
          <w:color w:val="000000"/>
          <w:sz w:val="22"/>
          <w:szCs w:val="22"/>
        </w:rPr>
        <w:t>Undenkbar, dass die beiden Männer irgendetwas ohne ihre Frauen hingekriegt hätten: Salome und Caroline!</w:t>
      </w:r>
      <w:r w:rsidRPr="00B40A4C">
        <w:rPr>
          <w:rStyle w:val="apple-converted-space"/>
          <w:rFonts w:asciiTheme="minorHAnsi" w:hAnsiTheme="minorHAnsi"/>
          <w:color w:val="000000"/>
          <w:sz w:val="22"/>
          <w:szCs w:val="22"/>
        </w:rPr>
        <w:t xml:space="preserve">  </w:t>
      </w:r>
      <w:r w:rsidRPr="00B40A4C">
        <w:rPr>
          <w:rStyle w:val="Fett"/>
          <w:rFonts w:asciiTheme="minorHAnsi" w:hAnsiTheme="minorHAnsi"/>
          <w:b w:val="0"/>
          <w:bCs w:val="0"/>
          <w:color w:val="000000"/>
          <w:sz w:val="22"/>
          <w:szCs w:val="22"/>
        </w:rPr>
        <w:t xml:space="preserve">Auch davon ist zu erzählen. Dazu: Klaviermusik von Freunden der beiden Paare - und ein paar ihrer Lieblingslieder. </w:t>
      </w:r>
    </w:p>
    <w:p w14:paraId="7FD9E711" w14:textId="77777777" w:rsidR="00C04BE1" w:rsidRPr="00B40A4C" w:rsidRDefault="00C04BE1" w:rsidP="00C04BE1">
      <w:pPr>
        <w:pStyle w:val="p1"/>
        <w:rPr>
          <w:rFonts w:asciiTheme="minorHAnsi" w:hAnsiTheme="minorHAnsi"/>
          <w:color w:val="000000"/>
          <w:sz w:val="22"/>
          <w:szCs w:val="22"/>
        </w:rPr>
      </w:pPr>
      <w:r w:rsidRPr="00B40A4C">
        <w:rPr>
          <w:rStyle w:val="Fett"/>
          <w:rFonts w:asciiTheme="minorHAnsi" w:hAnsiTheme="minorHAnsi"/>
          <w:b w:val="0"/>
          <w:bCs w:val="0"/>
          <w:color w:val="000000"/>
          <w:sz w:val="22"/>
          <w:szCs w:val="22"/>
        </w:rPr>
        <w:t xml:space="preserve">Der Eintritt ist frei, am Ende steht ein </w:t>
      </w:r>
      <w:proofErr w:type="spellStart"/>
      <w:r w:rsidRPr="00B40A4C">
        <w:rPr>
          <w:rStyle w:val="Fett"/>
          <w:rFonts w:asciiTheme="minorHAnsi" w:hAnsiTheme="minorHAnsi"/>
          <w:b w:val="0"/>
          <w:bCs w:val="0"/>
          <w:color w:val="000000"/>
          <w:sz w:val="22"/>
          <w:szCs w:val="22"/>
        </w:rPr>
        <w:t>Kollektenkorb</w:t>
      </w:r>
      <w:proofErr w:type="spellEnd"/>
      <w:r w:rsidRPr="00B40A4C">
        <w:rPr>
          <w:rStyle w:val="Fett"/>
          <w:rFonts w:asciiTheme="minorHAnsi" w:hAnsiTheme="minorHAnsi"/>
          <w:b w:val="0"/>
          <w:bCs w:val="0"/>
          <w:color w:val="000000"/>
          <w:sz w:val="22"/>
          <w:szCs w:val="22"/>
        </w:rPr>
        <w:t xml:space="preserve"> für ein soziales Kinder-Projekt bereit. </w:t>
      </w:r>
    </w:p>
    <w:p w14:paraId="2570684A" w14:textId="77777777" w:rsidR="00E75E42" w:rsidRPr="00B40A4C" w:rsidRDefault="00E75E42">
      <w:pPr>
        <w:rPr>
          <w:sz w:val="22"/>
          <w:szCs w:val="22"/>
        </w:rPr>
      </w:pPr>
    </w:p>
    <w:sectPr w:rsidR="00E75E42" w:rsidRPr="00B40A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42"/>
    <w:rsid w:val="0013521E"/>
    <w:rsid w:val="0023505A"/>
    <w:rsid w:val="00487B6E"/>
    <w:rsid w:val="00B40A4C"/>
    <w:rsid w:val="00C04BE1"/>
    <w:rsid w:val="00E75E42"/>
    <w:rsid w:val="00FE2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B427"/>
  <w15:chartTrackingRefBased/>
  <w15:docId w15:val="{D567669E-5DA0-4375-AA54-374EB330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5E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5E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5E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5E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5E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5E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5E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5E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5E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5E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5E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5E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5E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5E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5E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5E42"/>
    <w:rPr>
      <w:rFonts w:eastAsiaTheme="majorEastAsia" w:cstheme="majorBidi"/>
      <w:color w:val="272727" w:themeColor="text1" w:themeTint="D8"/>
    </w:rPr>
  </w:style>
  <w:style w:type="paragraph" w:styleId="Titel">
    <w:name w:val="Title"/>
    <w:basedOn w:val="Standard"/>
    <w:next w:val="Standard"/>
    <w:link w:val="TitelZchn"/>
    <w:uiPriority w:val="10"/>
    <w:qFormat/>
    <w:rsid w:val="00E7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5E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5E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5E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5E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5E42"/>
    <w:rPr>
      <w:i/>
      <w:iCs/>
      <w:color w:val="404040" w:themeColor="text1" w:themeTint="BF"/>
    </w:rPr>
  </w:style>
  <w:style w:type="paragraph" w:styleId="Listenabsatz">
    <w:name w:val="List Paragraph"/>
    <w:basedOn w:val="Standard"/>
    <w:uiPriority w:val="34"/>
    <w:qFormat/>
    <w:rsid w:val="00E75E42"/>
    <w:pPr>
      <w:ind w:left="720"/>
      <w:contextualSpacing/>
    </w:pPr>
  </w:style>
  <w:style w:type="character" w:styleId="IntensiveHervorhebung">
    <w:name w:val="Intense Emphasis"/>
    <w:basedOn w:val="Absatz-Standardschriftart"/>
    <w:uiPriority w:val="21"/>
    <w:qFormat/>
    <w:rsid w:val="00E75E42"/>
    <w:rPr>
      <w:i/>
      <w:iCs/>
      <w:color w:val="0F4761" w:themeColor="accent1" w:themeShade="BF"/>
    </w:rPr>
  </w:style>
  <w:style w:type="paragraph" w:styleId="IntensivesZitat">
    <w:name w:val="Intense Quote"/>
    <w:basedOn w:val="Standard"/>
    <w:next w:val="Standard"/>
    <w:link w:val="IntensivesZitatZchn"/>
    <w:uiPriority w:val="30"/>
    <w:qFormat/>
    <w:rsid w:val="00E7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5E42"/>
    <w:rPr>
      <w:i/>
      <w:iCs/>
      <w:color w:val="0F4761" w:themeColor="accent1" w:themeShade="BF"/>
    </w:rPr>
  </w:style>
  <w:style w:type="character" w:styleId="IntensiverVerweis">
    <w:name w:val="Intense Reference"/>
    <w:basedOn w:val="Absatz-Standardschriftart"/>
    <w:uiPriority w:val="32"/>
    <w:qFormat/>
    <w:rsid w:val="00E75E42"/>
    <w:rPr>
      <w:b/>
      <w:bCs/>
      <w:smallCaps/>
      <w:color w:val="0F4761" w:themeColor="accent1" w:themeShade="BF"/>
      <w:spacing w:val="5"/>
    </w:rPr>
  </w:style>
  <w:style w:type="paragraph" w:customStyle="1" w:styleId="p1">
    <w:name w:val="p1"/>
    <w:basedOn w:val="Standard"/>
    <w:rsid w:val="00C04BE1"/>
    <w:pPr>
      <w:spacing w:before="100" w:beforeAutospacing="1" w:after="100" w:afterAutospacing="1" w:line="240" w:lineRule="auto"/>
    </w:pPr>
    <w:rPr>
      <w:rFonts w:ascii="Aptos" w:hAnsi="Aptos" w:cs="Aptos"/>
      <w:kern w:val="0"/>
      <w:lang w:eastAsia="de-DE"/>
      <w14:ligatures w14:val="none"/>
    </w:rPr>
  </w:style>
  <w:style w:type="paragraph" w:customStyle="1" w:styleId="p2">
    <w:name w:val="p2"/>
    <w:basedOn w:val="Standard"/>
    <w:rsid w:val="00C04BE1"/>
    <w:pPr>
      <w:spacing w:before="100" w:beforeAutospacing="1" w:after="100" w:afterAutospacing="1" w:line="240" w:lineRule="auto"/>
    </w:pPr>
    <w:rPr>
      <w:rFonts w:ascii="Aptos" w:hAnsi="Aptos" w:cs="Aptos"/>
      <w:kern w:val="0"/>
      <w:lang w:eastAsia="de-DE"/>
      <w14:ligatures w14:val="none"/>
    </w:rPr>
  </w:style>
  <w:style w:type="paragraph" w:customStyle="1" w:styleId="p3">
    <w:name w:val="p3"/>
    <w:basedOn w:val="Standard"/>
    <w:rsid w:val="00C04BE1"/>
    <w:pPr>
      <w:spacing w:before="100" w:beforeAutospacing="1" w:after="100" w:afterAutospacing="1" w:line="240" w:lineRule="auto"/>
    </w:pPr>
    <w:rPr>
      <w:rFonts w:ascii="Aptos" w:hAnsi="Aptos" w:cs="Aptos"/>
      <w:kern w:val="0"/>
      <w:lang w:eastAsia="de-DE"/>
      <w14:ligatures w14:val="none"/>
    </w:rPr>
  </w:style>
  <w:style w:type="character" w:customStyle="1" w:styleId="s1">
    <w:name w:val="s1"/>
    <w:basedOn w:val="Absatz-Standardschriftart"/>
    <w:rsid w:val="00C04BE1"/>
  </w:style>
  <w:style w:type="character" w:customStyle="1" w:styleId="apple-converted-space">
    <w:name w:val="apple-converted-space"/>
    <w:basedOn w:val="Absatz-Standardschriftart"/>
    <w:rsid w:val="00C04BE1"/>
  </w:style>
  <w:style w:type="character" w:styleId="Fett">
    <w:name w:val="Strong"/>
    <w:basedOn w:val="Absatz-Standardschriftart"/>
    <w:uiPriority w:val="22"/>
    <w:qFormat/>
    <w:rsid w:val="00C04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Hans-Albert</dc:creator>
  <cp:keywords/>
  <dc:description/>
  <cp:lastModifiedBy>Limbrock, Hans-Albert</cp:lastModifiedBy>
  <cp:revision>4</cp:revision>
  <dcterms:created xsi:type="dcterms:W3CDTF">2026-02-17T10:06:00Z</dcterms:created>
  <dcterms:modified xsi:type="dcterms:W3CDTF">2026-02-19T10:26:00Z</dcterms:modified>
</cp:coreProperties>
</file>